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E4" w:rsidRPr="00C61DE4" w:rsidRDefault="00C61DE4" w:rsidP="00C61DE4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61DE4">
        <w:rPr>
          <w:rStyle w:val="Strong"/>
          <w:color w:val="333333"/>
          <w:spacing w:val="-2"/>
        </w:rPr>
        <w:t>THÔNG BÁO</w:t>
      </w:r>
    </w:p>
    <w:p w:rsidR="00461CDB" w:rsidRDefault="00C61DE4" w:rsidP="00461CD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pacing w:val="-2"/>
        </w:rPr>
      </w:pPr>
      <w:r w:rsidRPr="00C61DE4">
        <w:rPr>
          <w:rStyle w:val="Strong"/>
          <w:color w:val="333333"/>
          <w:spacing w:val="-2"/>
        </w:rPr>
        <w:t xml:space="preserve">V/v hướng dẫn thí sinh </w:t>
      </w:r>
      <w:r w:rsidR="00461CDB">
        <w:rPr>
          <w:rStyle w:val="Strong"/>
          <w:color w:val="333333"/>
          <w:spacing w:val="-2"/>
        </w:rPr>
        <w:t>đăng ký xét tuyển</w:t>
      </w:r>
      <w:r w:rsidR="001109F2">
        <w:rPr>
          <w:rStyle w:val="Strong"/>
          <w:color w:val="333333"/>
          <w:spacing w:val="-2"/>
        </w:rPr>
        <w:t xml:space="preserve"> đại học</w:t>
      </w:r>
      <w:r w:rsidRPr="00C61DE4">
        <w:rPr>
          <w:rStyle w:val="Strong"/>
          <w:color w:val="333333"/>
          <w:spacing w:val="-2"/>
        </w:rPr>
        <w:t xml:space="preserve">, </w:t>
      </w:r>
      <w:r w:rsidR="001109F2">
        <w:rPr>
          <w:rStyle w:val="Strong"/>
          <w:color w:val="333333"/>
          <w:spacing w:val="-2"/>
        </w:rPr>
        <w:t>cao đẳng</w:t>
      </w:r>
      <w:r w:rsidRPr="00C61DE4">
        <w:rPr>
          <w:rStyle w:val="Strong"/>
          <w:color w:val="333333"/>
          <w:spacing w:val="-2"/>
        </w:rPr>
        <w:t xml:space="preserve"> hệ chính quy </w:t>
      </w:r>
    </w:p>
    <w:p w:rsidR="00C61DE4" w:rsidRDefault="001109F2" w:rsidP="00461CD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pacing w:val="-2"/>
        </w:rPr>
      </w:pPr>
      <w:proofErr w:type="gramStart"/>
      <w:r>
        <w:rPr>
          <w:rStyle w:val="Strong"/>
          <w:color w:val="333333"/>
          <w:spacing w:val="-2"/>
        </w:rPr>
        <w:t>bổ</w:t>
      </w:r>
      <w:proofErr w:type="gramEnd"/>
      <w:r>
        <w:rPr>
          <w:rStyle w:val="Strong"/>
          <w:color w:val="333333"/>
          <w:spacing w:val="-2"/>
        </w:rPr>
        <w:t xml:space="preserve"> sung </w:t>
      </w:r>
      <w:r w:rsidR="00C61DE4" w:rsidRPr="00C61DE4">
        <w:rPr>
          <w:rStyle w:val="Strong"/>
          <w:color w:val="333333"/>
          <w:spacing w:val="-2"/>
        </w:rPr>
        <w:t>đợt 1 năm 2018 </w:t>
      </w:r>
      <w:r>
        <w:rPr>
          <w:rStyle w:val="Strong"/>
          <w:color w:val="333333"/>
          <w:spacing w:val="-2"/>
        </w:rPr>
        <w:t xml:space="preserve">chuẩn bị các thủ </w:t>
      </w:r>
      <w:r w:rsidR="00C61DE4" w:rsidRPr="00C61DE4">
        <w:rPr>
          <w:rStyle w:val="Strong"/>
          <w:color w:val="333333"/>
          <w:spacing w:val="-2"/>
        </w:rPr>
        <w:t xml:space="preserve">tục </w:t>
      </w:r>
      <w:r>
        <w:rPr>
          <w:rStyle w:val="Strong"/>
          <w:color w:val="333333"/>
          <w:spacing w:val="-2"/>
        </w:rPr>
        <w:t xml:space="preserve">và </w:t>
      </w:r>
      <w:r w:rsidR="00C61DE4" w:rsidRPr="00C61DE4">
        <w:rPr>
          <w:rStyle w:val="Strong"/>
          <w:color w:val="333333"/>
          <w:spacing w:val="-2"/>
        </w:rPr>
        <w:t>nhập học</w:t>
      </w:r>
    </w:p>
    <w:p w:rsidR="00461CDB" w:rsidRPr="00C61DE4" w:rsidRDefault="00461CDB" w:rsidP="00461CD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333333"/>
        </w:rPr>
      </w:pPr>
      <w:r w:rsidRPr="00C61DE4">
        <w:rPr>
          <w:color w:val="333333"/>
        </w:rPr>
        <w:t xml:space="preserve">Để </w:t>
      </w:r>
      <w:r w:rsidR="000924D9">
        <w:rPr>
          <w:color w:val="333333"/>
        </w:rPr>
        <w:t xml:space="preserve">tạo điều kiện thuận lợi cho các thí sinh ĐKXT bổ sung đợt 1 năm 2018 kịp thời chuẩn bị các thủ tục nhập học ngay sau khi có thông báo điểm trúng tuyển, </w:t>
      </w:r>
      <w:r w:rsidRPr="00C61DE4">
        <w:rPr>
          <w:color w:val="333333"/>
        </w:rPr>
        <w:t>Trường Đại học Kinh tế - Kỹ thuật Công nghiệp hướng dẫn</w:t>
      </w:r>
      <w:r w:rsidR="007B4FC5">
        <w:rPr>
          <w:color w:val="333333"/>
        </w:rPr>
        <w:t xml:space="preserve"> </w:t>
      </w:r>
      <w:r w:rsidRPr="00C61DE4">
        <w:rPr>
          <w:color w:val="333333"/>
        </w:rPr>
        <w:t>thí sinh một số nội dung sau đây:</w:t>
      </w:r>
    </w:p>
    <w:p w:rsidR="00C61DE4" w:rsidRPr="00582F73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textAlignment w:val="baseline"/>
        <w:rPr>
          <w:i/>
          <w:color w:val="333333"/>
        </w:rPr>
      </w:pPr>
      <w:r w:rsidRPr="00582F73">
        <w:rPr>
          <w:rStyle w:val="Strong"/>
          <w:i/>
          <w:color w:val="333333"/>
          <w:bdr w:val="none" w:sz="0" w:space="0" w:color="auto" w:frame="1"/>
        </w:rPr>
        <w:t>I. Thông báo điểm trúng tuyển và gửi giấy báo nhập học:</w:t>
      </w:r>
    </w:p>
    <w:p w:rsidR="00C61DE4" w:rsidRPr="00C61DE4" w:rsidRDefault="00582F73" w:rsidP="00461CDB">
      <w:pPr>
        <w:pStyle w:val="NormalWeb"/>
        <w:shd w:val="clear" w:color="auto" w:fill="FFFFFF"/>
        <w:spacing w:before="0" w:beforeAutospacing="0" w:after="0" w:afterAutospacing="0" w:line="360" w:lineRule="exact"/>
        <w:ind w:left="720"/>
        <w:jc w:val="both"/>
        <w:textAlignment w:val="baseline"/>
        <w:rPr>
          <w:color w:val="333333"/>
        </w:rPr>
      </w:pPr>
      <w:r w:rsidRPr="00582F73">
        <w:rPr>
          <w:i/>
          <w:color w:val="333333"/>
          <w:bdr w:val="none" w:sz="0" w:space="0" w:color="auto" w:frame="1"/>
        </w:rPr>
        <w:t>1.</w:t>
      </w:r>
      <w:r w:rsidR="00C61DE4" w:rsidRPr="00582F73">
        <w:rPr>
          <w:i/>
          <w:color w:val="333333"/>
          <w:bdr w:val="none" w:sz="0" w:space="0" w:color="auto" w:frame="1"/>
        </w:rPr>
        <w:t xml:space="preserve"> Thời gi</w:t>
      </w:r>
      <w:r w:rsidR="007B4FC5" w:rsidRPr="00582F73">
        <w:rPr>
          <w:i/>
          <w:color w:val="333333"/>
          <w:bdr w:val="none" w:sz="0" w:space="0" w:color="auto" w:frame="1"/>
        </w:rPr>
        <w:t>an thông báo điểm trúng tuyển:</w:t>
      </w:r>
      <w:r w:rsidR="007B4FC5">
        <w:rPr>
          <w:color w:val="333333"/>
          <w:bdr w:val="none" w:sz="0" w:space="0" w:color="auto" w:frame="1"/>
        </w:rPr>
        <w:t xml:space="preserve"> Dự kiến trong</w:t>
      </w:r>
      <w:r w:rsidR="00C61DE4" w:rsidRPr="00C61DE4">
        <w:rPr>
          <w:color w:val="333333"/>
          <w:bdr w:val="none" w:sz="0" w:space="0" w:color="auto" w:frame="1"/>
        </w:rPr>
        <w:t xml:space="preserve"> ngày </w:t>
      </w:r>
      <w:r w:rsidR="007B4FC5">
        <w:rPr>
          <w:color w:val="333333"/>
          <w:bdr w:val="none" w:sz="0" w:space="0" w:color="auto" w:frame="1"/>
        </w:rPr>
        <w:t>2</w:t>
      </w:r>
      <w:r w:rsidR="00C61DE4" w:rsidRPr="00C61DE4">
        <w:rPr>
          <w:color w:val="333333"/>
          <w:bdr w:val="none" w:sz="0" w:space="0" w:color="auto" w:frame="1"/>
        </w:rPr>
        <w:t>5/8/2018;</w:t>
      </w:r>
    </w:p>
    <w:p w:rsidR="00C61DE4" w:rsidRPr="00C61DE4" w:rsidRDefault="00582F73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textAlignment w:val="baseline"/>
        <w:rPr>
          <w:color w:val="333333"/>
        </w:rPr>
      </w:pPr>
      <w:r w:rsidRPr="00582F73">
        <w:rPr>
          <w:i/>
          <w:color w:val="333333"/>
          <w:bdr w:val="none" w:sz="0" w:space="0" w:color="auto" w:frame="1"/>
        </w:rPr>
        <w:t>2.</w:t>
      </w:r>
      <w:r w:rsidR="00C61DE4" w:rsidRPr="00582F73">
        <w:rPr>
          <w:i/>
          <w:color w:val="333333"/>
          <w:bdr w:val="none" w:sz="0" w:space="0" w:color="auto" w:frame="1"/>
        </w:rPr>
        <w:t xml:space="preserve"> Giấy báo </w:t>
      </w:r>
      <w:r w:rsidR="007B4FC5" w:rsidRPr="00582F73">
        <w:rPr>
          <w:i/>
          <w:color w:val="333333"/>
          <w:bdr w:val="none" w:sz="0" w:space="0" w:color="auto" w:frame="1"/>
        </w:rPr>
        <w:t xml:space="preserve">trúng tuyển và </w:t>
      </w:r>
      <w:r w:rsidR="00C61DE4" w:rsidRPr="00582F73">
        <w:rPr>
          <w:i/>
          <w:color w:val="333333"/>
          <w:bdr w:val="none" w:sz="0" w:space="0" w:color="auto" w:frame="1"/>
        </w:rPr>
        <w:t>nhập học</w:t>
      </w:r>
      <w:r w:rsidR="0063091B" w:rsidRPr="00582F73">
        <w:rPr>
          <w:i/>
          <w:color w:val="333333"/>
          <w:bdr w:val="none" w:sz="0" w:space="0" w:color="auto" w:frame="1"/>
        </w:rPr>
        <w:t>:</w:t>
      </w:r>
      <w:r w:rsidR="0063091B">
        <w:rPr>
          <w:color w:val="333333"/>
          <w:bdr w:val="none" w:sz="0" w:space="0" w:color="auto" w:frame="1"/>
        </w:rPr>
        <w:t xml:space="preserve"> Nhà trường sẽ thông báo trực tiếp qua điện thoại thí sinh ghi trong hồ sơ ĐKXT</w:t>
      </w:r>
      <w:r w:rsidR="00C61DE4" w:rsidRPr="00C61DE4">
        <w:rPr>
          <w:color w:val="333333"/>
        </w:rPr>
        <w:t>.</w:t>
      </w:r>
      <w:r>
        <w:rPr>
          <w:color w:val="333333"/>
        </w:rPr>
        <w:t xml:space="preserve"> </w:t>
      </w:r>
      <w:r w:rsidR="00C61DE4" w:rsidRPr="00C61DE4">
        <w:rPr>
          <w:color w:val="333333"/>
          <w:bdr w:val="none" w:sz="0" w:space="0" w:color="auto" w:frame="1"/>
        </w:rPr>
        <w:t>Thí </w:t>
      </w:r>
      <w:r w:rsidR="00C61DE4" w:rsidRPr="00C61DE4">
        <w:rPr>
          <w:color w:val="333333"/>
        </w:rPr>
        <w:t>sinh</w:t>
      </w:r>
      <w:r w:rsidR="00C61DE4" w:rsidRPr="00C61DE4">
        <w:rPr>
          <w:color w:val="333333"/>
          <w:bdr w:val="none" w:sz="0" w:space="0" w:color="auto" w:frame="1"/>
        </w:rPr>
        <w:t> tra cứu danh sách trúng tuyển</w:t>
      </w:r>
      <w:r w:rsidR="00262773">
        <w:rPr>
          <w:color w:val="333333"/>
          <w:bdr w:val="none" w:sz="0" w:space="0" w:color="auto" w:frame="1"/>
        </w:rPr>
        <w:t xml:space="preserve"> bổ sung đợt 1</w:t>
      </w:r>
      <w:r w:rsidR="00C61DE4" w:rsidRPr="00C61DE4">
        <w:rPr>
          <w:color w:val="333333"/>
          <w:bdr w:val="none" w:sz="0" w:space="0" w:color="auto" w:frame="1"/>
        </w:rPr>
        <w:t xml:space="preserve"> năm 2018 </w:t>
      </w:r>
      <w:proofErr w:type="gramStart"/>
      <w:r w:rsidR="00C61DE4" w:rsidRPr="00C61DE4">
        <w:rPr>
          <w:color w:val="333333"/>
          <w:bdr w:val="none" w:sz="0" w:space="0" w:color="auto" w:frame="1"/>
        </w:rPr>
        <w:t>theo</w:t>
      </w:r>
      <w:proofErr w:type="gramEnd"/>
      <w:r w:rsidR="00C61DE4" w:rsidRPr="00C61DE4">
        <w:rPr>
          <w:color w:val="333333"/>
          <w:bdr w:val="none" w:sz="0" w:space="0" w:color="auto" w:frame="1"/>
        </w:rPr>
        <w:t xml:space="preserve"> địa chỉ:</w:t>
      </w:r>
      <w:r>
        <w:rPr>
          <w:color w:val="333333"/>
          <w:bdr w:val="none" w:sz="0" w:space="0" w:color="auto" w:frame="1"/>
        </w:rPr>
        <w:t xml:space="preserve"> </w:t>
      </w:r>
      <w:hyperlink r:id="rId5" w:history="1">
        <w:r w:rsidR="00C61DE4" w:rsidRPr="00C61DE4">
          <w:rPr>
            <w:rStyle w:val="Hyperlink"/>
            <w:color w:val="337AB7"/>
            <w:bdr w:val="none" w:sz="0" w:space="0" w:color="auto" w:frame="1"/>
          </w:rPr>
          <w:t>http://tuyensinh.uneti.edu.vn/tra-cuu-thi-sinh-trung-tuyen.html</w:t>
        </w:r>
      </w:hyperlink>
    </w:p>
    <w:p w:rsidR="00C61DE4" w:rsidRPr="00582F73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textAlignment w:val="baseline"/>
        <w:rPr>
          <w:i/>
          <w:color w:val="333333"/>
        </w:rPr>
      </w:pPr>
      <w:r w:rsidRPr="00582F73">
        <w:rPr>
          <w:rStyle w:val="Strong"/>
          <w:i/>
          <w:color w:val="333333"/>
          <w:bdr w:val="none" w:sz="0" w:space="0" w:color="auto" w:frame="1"/>
        </w:rPr>
        <w:t>II. Thời gian, địa điểm nhập học</w:t>
      </w:r>
      <w:r w:rsidRPr="00582F73">
        <w:rPr>
          <w:rStyle w:val="Strong"/>
          <w:i/>
          <w:color w:val="333333"/>
        </w:rPr>
        <w:t>: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textAlignment w:val="baseline"/>
        <w:rPr>
          <w:color w:val="333333"/>
        </w:rPr>
      </w:pPr>
      <w:r w:rsidRPr="00C61DE4">
        <w:rPr>
          <w:rStyle w:val="Emphasis"/>
          <w:color w:val="333333"/>
          <w:bdr w:val="none" w:sz="0" w:space="0" w:color="auto" w:frame="1"/>
        </w:rPr>
        <w:t>1. Thời gian nhập họ</w:t>
      </w:r>
      <w:r w:rsidR="00556B4F">
        <w:rPr>
          <w:rStyle w:val="Emphasis"/>
          <w:color w:val="333333"/>
          <w:bdr w:val="none" w:sz="0" w:space="0" w:color="auto" w:frame="1"/>
        </w:rPr>
        <w:t xml:space="preserve">c: </w:t>
      </w:r>
      <w:r w:rsidRPr="00C61DE4">
        <w:rPr>
          <w:color w:val="333333"/>
          <w:bdr w:val="none" w:sz="0" w:space="0" w:color="auto" w:frame="1"/>
        </w:rPr>
        <w:t xml:space="preserve">Từ 08h30’ ngày </w:t>
      </w:r>
      <w:r w:rsidR="00582F73">
        <w:rPr>
          <w:color w:val="333333"/>
          <w:bdr w:val="none" w:sz="0" w:space="0" w:color="auto" w:frame="1"/>
        </w:rPr>
        <w:t>27</w:t>
      </w:r>
      <w:r w:rsidRPr="00C61DE4">
        <w:rPr>
          <w:color w:val="333333"/>
          <w:bdr w:val="none" w:sz="0" w:space="0" w:color="auto" w:frame="1"/>
        </w:rPr>
        <w:t>/8/2018.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textAlignment w:val="baseline"/>
        <w:rPr>
          <w:color w:val="333333"/>
        </w:rPr>
      </w:pPr>
      <w:r w:rsidRPr="00C61DE4">
        <w:rPr>
          <w:rStyle w:val="Emphasis"/>
          <w:color w:val="333333"/>
          <w:bdr w:val="none" w:sz="0" w:space="0" w:color="auto" w:frame="1"/>
        </w:rPr>
        <w:t>2. Địa điểm nhập học:</w:t>
      </w:r>
      <w:r w:rsidRPr="00C61DE4">
        <w:rPr>
          <w:color w:val="333333"/>
        </w:rPr>
        <w:t> 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333333"/>
        </w:rPr>
      </w:pPr>
      <w:r w:rsidRPr="00C61DE4">
        <w:rPr>
          <w:color w:val="333333"/>
          <w:shd w:val="clear" w:color="auto" w:fill="FFFFFF"/>
        </w:rPr>
        <w:t xml:space="preserve">- Thí sinh trúng tuyển đại học, cao đẳng tại cơ sở Nam Định (mã trường DKD): Làm thủ tục nhập học tại </w:t>
      </w:r>
      <w:r w:rsidR="0029383D">
        <w:rPr>
          <w:color w:val="333333"/>
          <w:shd w:val="clear" w:color="auto" w:fill="FFFFFF"/>
        </w:rPr>
        <w:t>s</w:t>
      </w:r>
      <w:r w:rsidRPr="00C61DE4">
        <w:rPr>
          <w:color w:val="333333"/>
          <w:shd w:val="clear" w:color="auto" w:fill="FFFFFF"/>
        </w:rPr>
        <w:t>ố 353, Phố Trần Hưng Đạo - TP Nam Định.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333333"/>
        </w:rPr>
      </w:pPr>
      <w:r w:rsidRPr="00C61DE4">
        <w:rPr>
          <w:color w:val="333333"/>
          <w:shd w:val="clear" w:color="auto" w:fill="FFFFFF"/>
        </w:rPr>
        <w:t>- Thí sinh trúng tuyển đại học, cao đẳng tại cơ sở Hà Nội (mã trường DKK):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333333"/>
        </w:rPr>
      </w:pPr>
      <w:r w:rsidRPr="00C61DE4">
        <w:rPr>
          <w:color w:val="333333"/>
          <w:shd w:val="clear" w:color="auto" w:fill="FFFFFF"/>
        </w:rPr>
        <w:t>+ Ngành Kế toán và Tài chính - Ngân hàng: Làm thủ tục nhập học tại số 456 (ngõ 454), Phố Minh Khai, Quận Hai Bà Trưng, TP Hà Nội;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333333"/>
        </w:rPr>
      </w:pPr>
      <w:r w:rsidRPr="00C61DE4">
        <w:rPr>
          <w:color w:val="333333"/>
          <w:shd w:val="clear" w:color="auto" w:fill="FFFFFF"/>
        </w:rPr>
        <w:t>+ Các ngành còn lại: Làm thủ tục nhập học tại số 218, Đường Lĩnh Nam, Quận Hoàng Mai, TP Hà Nội.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textAlignment w:val="baseline"/>
        <w:rPr>
          <w:color w:val="333333"/>
        </w:rPr>
      </w:pPr>
      <w:r w:rsidRPr="00C61DE4">
        <w:rPr>
          <w:rStyle w:val="Emphasis"/>
          <w:b/>
          <w:bCs/>
          <w:color w:val="333333"/>
          <w:bdr w:val="none" w:sz="0" w:space="0" w:color="auto" w:frame="1"/>
        </w:rPr>
        <w:t>III. </w:t>
      </w:r>
      <w:r w:rsidRPr="00C61DE4">
        <w:rPr>
          <w:rStyle w:val="Emphasis"/>
          <w:b/>
          <w:bCs/>
          <w:color w:val="333333"/>
        </w:rPr>
        <w:t>Thí sinh cần chuẩn bị các thủ tục khi đến nhập học:  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left="709"/>
        <w:jc w:val="both"/>
        <w:rPr>
          <w:color w:val="333333"/>
        </w:rPr>
      </w:pPr>
      <w:r w:rsidRPr="00C61DE4">
        <w:rPr>
          <w:color w:val="333333"/>
        </w:rPr>
        <w:t>1. Bản chính Giấy báo trúng tuyển và nhập học;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color w:val="333333"/>
        </w:rPr>
        <w:t>2. Bản sao công chứng Bằng tốt nghiệp THPT; Đối với thí sinh tốt nghiệp năm 2018 nộp bản chính giấy Chứng nhận tốt nghiệp tạm thời;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left="709"/>
        <w:jc w:val="both"/>
        <w:rPr>
          <w:color w:val="333333"/>
        </w:rPr>
      </w:pPr>
      <w:r w:rsidRPr="00C61DE4">
        <w:rPr>
          <w:color w:val="333333"/>
        </w:rPr>
        <w:t>3. Bản sao công chứng học bạ THPT;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left="709"/>
        <w:jc w:val="both"/>
        <w:rPr>
          <w:color w:val="333333"/>
        </w:rPr>
      </w:pPr>
      <w:r w:rsidRPr="00C61DE4">
        <w:rPr>
          <w:color w:val="333333"/>
        </w:rPr>
        <w:t>4. Bản sao công chứng Giấy khai sinh;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color w:val="333333"/>
        </w:rPr>
        <w:t>5. Bản sao công chứng CMND hoặc Căn cước công dân;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color w:val="333333"/>
        </w:rPr>
        <w:t>6. Sơ yếu lý lịch hoặc hồ sơ sinh viên;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color w:val="333333"/>
        </w:rPr>
        <w:t xml:space="preserve">7. Giấy chứng nhận được hưởng chế độ chính sách, ưu tiên, ưu đãi trong giáo dục </w:t>
      </w:r>
      <w:proofErr w:type="gramStart"/>
      <w:r w:rsidRPr="00C61DE4">
        <w:rPr>
          <w:color w:val="333333"/>
        </w:rPr>
        <w:t>theo</w:t>
      </w:r>
      <w:proofErr w:type="gramEnd"/>
      <w:r w:rsidRPr="00C61DE4">
        <w:rPr>
          <w:color w:val="333333"/>
        </w:rPr>
        <w:t xml:space="preserve"> Nghị định 86/2015/CP của Chính phủ (nếu có);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color w:val="333333"/>
        </w:rPr>
        <w:t xml:space="preserve">8. Sổ đoàn viên và giấy giới thiệu chuyển sinh hoạt Đoàn </w:t>
      </w:r>
      <w:proofErr w:type="gramStart"/>
      <w:r w:rsidRPr="00C61DE4">
        <w:rPr>
          <w:color w:val="333333"/>
        </w:rPr>
        <w:t>theo</w:t>
      </w:r>
      <w:proofErr w:type="gramEnd"/>
      <w:r w:rsidRPr="00C61DE4">
        <w:rPr>
          <w:color w:val="333333"/>
        </w:rPr>
        <w:t xml:space="preserve"> quy định, nếu thí sinh là Đảng viên sẽ có hướng dẫn thủ tục chuyển sinh hoạt sau khi nhập học;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color w:val="333333"/>
        </w:rPr>
        <w:t>9. Giấy chứng nhận đăng ký nghĩa vụ quân sự và giấy xác nhận đăng ký vắng mặt (bắt buộc đối với thí sinh nam);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color w:val="333333"/>
        </w:rPr>
        <w:t>10. Nộp 02 ảnh 4 x 6 (ghi rõ họ tên, ngày sinh sau ảnh);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color w:val="333333"/>
        </w:rPr>
        <w:t>11. Các khoản tiền thí sinh phải nộp khi nhập học: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left="709"/>
        <w:jc w:val="both"/>
        <w:rPr>
          <w:color w:val="333333"/>
        </w:rPr>
      </w:pPr>
      <w:r w:rsidRPr="00C61DE4">
        <w:rPr>
          <w:color w:val="333333"/>
        </w:rPr>
        <w:t>- Đại học hệ chính quy tổng cộng là: 5.256.000 đồng;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left="709"/>
        <w:jc w:val="both"/>
        <w:rPr>
          <w:color w:val="333333"/>
        </w:rPr>
      </w:pPr>
      <w:r w:rsidRPr="00C61DE4">
        <w:rPr>
          <w:color w:val="333333"/>
        </w:rPr>
        <w:t>- Cao đẳng hệ chính quy tổng cộng là: 4.307.000 đồng;</w:t>
      </w:r>
    </w:p>
    <w:p w:rsidR="00461CDB" w:rsidRDefault="00461CDB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Emphasis"/>
          <w:b/>
          <w:bCs/>
          <w:color w:val="333333"/>
        </w:rPr>
      </w:pP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rStyle w:val="Emphasis"/>
          <w:b/>
          <w:bCs/>
          <w:color w:val="333333"/>
        </w:rPr>
        <w:lastRenderedPageBreak/>
        <w:t>Ghi chú: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rStyle w:val="Emphasis"/>
          <w:color w:val="333333"/>
        </w:rPr>
        <w:t xml:space="preserve">- Thí sinh có mặt đúng thời gian đã ghi trong giấy báo để làm thủ tục nhập học và được tiếp nhận nhập học chậm </w:t>
      </w:r>
      <w:proofErr w:type="gramStart"/>
      <w:r w:rsidRPr="00C61DE4">
        <w:rPr>
          <w:rStyle w:val="Emphasis"/>
          <w:color w:val="333333"/>
        </w:rPr>
        <w:t>theo</w:t>
      </w:r>
      <w:proofErr w:type="gramEnd"/>
      <w:r w:rsidRPr="00C61DE4">
        <w:rPr>
          <w:rStyle w:val="Emphasis"/>
          <w:color w:val="333333"/>
        </w:rPr>
        <w:t xml:space="preserve"> đúng Quy chế;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rStyle w:val="Emphasis"/>
          <w:color w:val="333333"/>
        </w:rPr>
        <w:t xml:space="preserve">- Thí sinh trúng tuyển nhưng chưa chuẩn bị đầy đủ các thủ tục hồ sơ vẫn được nhập học </w:t>
      </w:r>
      <w:proofErr w:type="gramStart"/>
      <w:r w:rsidRPr="00C61DE4">
        <w:rPr>
          <w:rStyle w:val="Emphasis"/>
          <w:color w:val="333333"/>
        </w:rPr>
        <w:t>theo</w:t>
      </w:r>
      <w:proofErr w:type="gramEnd"/>
      <w:r w:rsidRPr="00C61DE4">
        <w:rPr>
          <w:rStyle w:val="Emphasis"/>
          <w:color w:val="333333"/>
        </w:rPr>
        <w:t xml:space="preserve"> kế hoạch và bổ sung sau cho Phòng Công tác sinh viên;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rStyle w:val="Emphasis"/>
          <w:color w:val="333333"/>
        </w:rPr>
        <w:t>- Nhà trường không giải quyết rút hồ sơ và các khoản tiền thí sinh trúng tuyển đã nộp khi nhập học;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rStyle w:val="Emphasis"/>
          <w:color w:val="333333"/>
        </w:rPr>
        <w:t>- Đối với thí sinh thuộc đối tượng chính sách sẽ được Nhà trường giải quyết hoàn trả tiền học phí sau khi</w:t>
      </w:r>
      <w:r w:rsidRPr="00C61DE4">
        <w:rPr>
          <w:color w:val="333333"/>
        </w:rPr>
        <w:t> </w:t>
      </w:r>
      <w:r w:rsidRPr="00C61DE4">
        <w:rPr>
          <w:rStyle w:val="Emphasis"/>
          <w:color w:val="333333"/>
        </w:rPr>
        <w:t>được Nhà nước cấp bù kinh phí</w:t>
      </w:r>
      <w:r w:rsidRPr="00C61DE4">
        <w:rPr>
          <w:color w:val="333333"/>
        </w:rPr>
        <w:t> </w:t>
      </w:r>
      <w:proofErr w:type="gramStart"/>
      <w:r w:rsidRPr="00C61DE4">
        <w:rPr>
          <w:rStyle w:val="Emphasis"/>
          <w:color w:val="333333"/>
        </w:rPr>
        <w:t>theo</w:t>
      </w:r>
      <w:proofErr w:type="gramEnd"/>
      <w:r w:rsidRPr="00C61DE4">
        <w:rPr>
          <w:rStyle w:val="Emphasis"/>
          <w:color w:val="333333"/>
        </w:rPr>
        <w:t xml:space="preserve"> quy định;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r w:rsidRPr="00C61DE4">
        <w:rPr>
          <w:rStyle w:val="Emphasis"/>
          <w:color w:val="333333"/>
        </w:rPr>
        <w:t>- Thí sinh có trách nhiệm nộp bản chính Bằng tốt nghiệp THPT và bản chính học bạ THPT để kiểm tra đối chiếu khi có thông báo của Nhà trường;</w:t>
      </w:r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</w:rPr>
      </w:pPr>
      <w:proofErr w:type="gramStart"/>
      <w:r w:rsidRPr="00C61DE4">
        <w:rPr>
          <w:rStyle w:val="Emphasis"/>
          <w:color w:val="333333"/>
        </w:rPr>
        <w:t>- Điện thoại liên hệ Phòng Công tác sinh viên, cơ sở Hà Nội: 0243.6339857 và cơ sở Nam Định: 02283.841609.</w:t>
      </w:r>
      <w:proofErr w:type="gramEnd"/>
    </w:p>
    <w:p w:rsidR="00C61DE4" w:rsidRPr="00C61DE4" w:rsidRDefault="00C61DE4" w:rsidP="00461CDB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333333"/>
        </w:rPr>
      </w:pPr>
      <w:r w:rsidRPr="00C61DE4">
        <w:rPr>
          <w:rStyle w:val="Emphasis"/>
          <w:color w:val="333333"/>
        </w:rPr>
        <w:t>Trân trọng thông báo!</w:t>
      </w:r>
    </w:p>
    <w:p w:rsidR="00C61DE4" w:rsidRPr="00C61DE4" w:rsidRDefault="00C61DE4" w:rsidP="00C61DE4">
      <w:pPr>
        <w:pStyle w:val="NormalWeb"/>
        <w:shd w:val="clear" w:color="auto" w:fill="FFFFFF"/>
        <w:spacing w:before="0" w:beforeAutospacing="0" w:after="150" w:afterAutospacing="0"/>
        <w:ind w:firstLine="720"/>
        <w:jc w:val="right"/>
        <w:rPr>
          <w:color w:val="333333"/>
        </w:rPr>
      </w:pPr>
      <w:r w:rsidRPr="00C61DE4">
        <w:rPr>
          <w:rStyle w:val="Emphasis"/>
          <w:b/>
          <w:bCs/>
          <w:color w:val="333333"/>
        </w:rPr>
        <w:t>                                                                        Phòng Tuyển sinh và Truyền thông</w:t>
      </w:r>
    </w:p>
    <w:p w:rsidR="00C61DE4" w:rsidRPr="00C61DE4" w:rsidRDefault="00C61DE4" w:rsidP="00C61DE4">
      <w:pPr>
        <w:pStyle w:val="NormalWeb"/>
        <w:shd w:val="clear" w:color="auto" w:fill="FFFFFF"/>
        <w:spacing w:before="0" w:beforeAutospacing="0" w:after="150" w:afterAutospacing="0"/>
        <w:ind w:left="2880" w:firstLine="720"/>
        <w:jc w:val="both"/>
        <w:rPr>
          <w:color w:val="333333"/>
        </w:rPr>
      </w:pPr>
      <w:r w:rsidRPr="00C61DE4">
        <w:rPr>
          <w:color w:val="333333"/>
        </w:rPr>
        <w:t> </w:t>
      </w:r>
    </w:p>
    <w:p w:rsidR="00C11DF1" w:rsidRPr="00C61DE4" w:rsidRDefault="00C11DF1" w:rsidP="00C61DE4">
      <w:pPr>
        <w:rPr>
          <w:sz w:val="24"/>
          <w:szCs w:val="24"/>
        </w:rPr>
      </w:pPr>
    </w:p>
    <w:sectPr w:rsidR="00C11DF1" w:rsidRPr="00C61DE4" w:rsidSect="00BA32AC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F03"/>
    <w:multiLevelType w:val="multilevel"/>
    <w:tmpl w:val="7386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D75E8E"/>
    <w:multiLevelType w:val="multilevel"/>
    <w:tmpl w:val="59FE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34FF1"/>
    <w:multiLevelType w:val="hybridMultilevel"/>
    <w:tmpl w:val="7042EBEC"/>
    <w:lvl w:ilvl="0" w:tplc="56C42B0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7900"/>
    <w:rsid w:val="000064AE"/>
    <w:rsid w:val="00007CC9"/>
    <w:rsid w:val="00010755"/>
    <w:rsid w:val="000133B1"/>
    <w:rsid w:val="00015487"/>
    <w:rsid w:val="00020348"/>
    <w:rsid w:val="00025876"/>
    <w:rsid w:val="00030FBD"/>
    <w:rsid w:val="0003162C"/>
    <w:rsid w:val="00034598"/>
    <w:rsid w:val="000455EE"/>
    <w:rsid w:val="00046A2B"/>
    <w:rsid w:val="00056630"/>
    <w:rsid w:val="00065998"/>
    <w:rsid w:val="0007057E"/>
    <w:rsid w:val="00077634"/>
    <w:rsid w:val="00086565"/>
    <w:rsid w:val="00091382"/>
    <w:rsid w:val="000924D9"/>
    <w:rsid w:val="0009338E"/>
    <w:rsid w:val="000A2197"/>
    <w:rsid w:val="000A66C4"/>
    <w:rsid w:val="000A7B3D"/>
    <w:rsid w:val="000B1747"/>
    <w:rsid w:val="000B2CC0"/>
    <w:rsid w:val="000B3652"/>
    <w:rsid w:val="000B7154"/>
    <w:rsid w:val="000C0A9B"/>
    <w:rsid w:val="000C4435"/>
    <w:rsid w:val="000C68B0"/>
    <w:rsid w:val="000C7E42"/>
    <w:rsid w:val="000D0E41"/>
    <w:rsid w:val="000D4A92"/>
    <w:rsid w:val="000D7444"/>
    <w:rsid w:val="000E46E7"/>
    <w:rsid w:val="000E6F67"/>
    <w:rsid w:val="000E7F48"/>
    <w:rsid w:val="000F2999"/>
    <w:rsid w:val="000F2CF4"/>
    <w:rsid w:val="000F72AF"/>
    <w:rsid w:val="00106915"/>
    <w:rsid w:val="001109F2"/>
    <w:rsid w:val="001143C7"/>
    <w:rsid w:val="0011686C"/>
    <w:rsid w:val="00116CC6"/>
    <w:rsid w:val="001175F6"/>
    <w:rsid w:val="00117D3D"/>
    <w:rsid w:val="00124CE9"/>
    <w:rsid w:val="00135970"/>
    <w:rsid w:val="00136854"/>
    <w:rsid w:val="00137A59"/>
    <w:rsid w:val="00140154"/>
    <w:rsid w:val="00141395"/>
    <w:rsid w:val="00147673"/>
    <w:rsid w:val="00147810"/>
    <w:rsid w:val="00153436"/>
    <w:rsid w:val="0015440E"/>
    <w:rsid w:val="00156496"/>
    <w:rsid w:val="00160A0E"/>
    <w:rsid w:val="00172B0D"/>
    <w:rsid w:val="0017474D"/>
    <w:rsid w:val="0017513B"/>
    <w:rsid w:val="0018168A"/>
    <w:rsid w:val="00183B6D"/>
    <w:rsid w:val="00184DB2"/>
    <w:rsid w:val="00187451"/>
    <w:rsid w:val="001921E8"/>
    <w:rsid w:val="001A15D5"/>
    <w:rsid w:val="001A3CEE"/>
    <w:rsid w:val="001B0163"/>
    <w:rsid w:val="001B122C"/>
    <w:rsid w:val="001B16F7"/>
    <w:rsid w:val="001B2F93"/>
    <w:rsid w:val="001B384F"/>
    <w:rsid w:val="001B3862"/>
    <w:rsid w:val="001B4F5C"/>
    <w:rsid w:val="001C205F"/>
    <w:rsid w:val="001C364D"/>
    <w:rsid w:val="001C469D"/>
    <w:rsid w:val="001C539F"/>
    <w:rsid w:val="001C6589"/>
    <w:rsid w:val="001C7663"/>
    <w:rsid w:val="001D17C5"/>
    <w:rsid w:val="001D6E9D"/>
    <w:rsid w:val="001D776E"/>
    <w:rsid w:val="001E10C2"/>
    <w:rsid w:val="001E1E92"/>
    <w:rsid w:val="001E77BD"/>
    <w:rsid w:val="001F43E1"/>
    <w:rsid w:val="001F6EA7"/>
    <w:rsid w:val="002028E9"/>
    <w:rsid w:val="00205843"/>
    <w:rsid w:val="00206DF7"/>
    <w:rsid w:val="00211893"/>
    <w:rsid w:val="00211B56"/>
    <w:rsid w:val="002132D8"/>
    <w:rsid w:val="002145D4"/>
    <w:rsid w:val="00220A13"/>
    <w:rsid w:val="0022284B"/>
    <w:rsid w:val="002241EE"/>
    <w:rsid w:val="002329CB"/>
    <w:rsid w:val="00234C46"/>
    <w:rsid w:val="00235111"/>
    <w:rsid w:val="002359AB"/>
    <w:rsid w:val="00241805"/>
    <w:rsid w:val="00242A25"/>
    <w:rsid w:val="00242B53"/>
    <w:rsid w:val="00243916"/>
    <w:rsid w:val="002524D1"/>
    <w:rsid w:val="002604F4"/>
    <w:rsid w:val="002622D4"/>
    <w:rsid w:val="00262773"/>
    <w:rsid w:val="002655FA"/>
    <w:rsid w:val="00270DF1"/>
    <w:rsid w:val="00272A41"/>
    <w:rsid w:val="00273A42"/>
    <w:rsid w:val="00280DAC"/>
    <w:rsid w:val="002822DD"/>
    <w:rsid w:val="00284B21"/>
    <w:rsid w:val="00291A8C"/>
    <w:rsid w:val="00292260"/>
    <w:rsid w:val="00292958"/>
    <w:rsid w:val="002929F2"/>
    <w:rsid w:val="0029383D"/>
    <w:rsid w:val="0029637D"/>
    <w:rsid w:val="002A7A3E"/>
    <w:rsid w:val="002B1FD1"/>
    <w:rsid w:val="002B45FE"/>
    <w:rsid w:val="002C2065"/>
    <w:rsid w:val="002C5279"/>
    <w:rsid w:val="002C67B1"/>
    <w:rsid w:val="002D22ED"/>
    <w:rsid w:val="002D3A80"/>
    <w:rsid w:val="002D486A"/>
    <w:rsid w:val="002D5842"/>
    <w:rsid w:val="002D5CFF"/>
    <w:rsid w:val="002E0560"/>
    <w:rsid w:val="002E20CF"/>
    <w:rsid w:val="002E5C5B"/>
    <w:rsid w:val="002E6C21"/>
    <w:rsid w:val="002F1AA9"/>
    <w:rsid w:val="002F26FA"/>
    <w:rsid w:val="002F422C"/>
    <w:rsid w:val="002F6BF9"/>
    <w:rsid w:val="00301095"/>
    <w:rsid w:val="003068D7"/>
    <w:rsid w:val="00307081"/>
    <w:rsid w:val="00311712"/>
    <w:rsid w:val="00311A22"/>
    <w:rsid w:val="0031361F"/>
    <w:rsid w:val="00317123"/>
    <w:rsid w:val="00317E2B"/>
    <w:rsid w:val="003230AF"/>
    <w:rsid w:val="003252BD"/>
    <w:rsid w:val="00325B23"/>
    <w:rsid w:val="00330EBB"/>
    <w:rsid w:val="00336C7C"/>
    <w:rsid w:val="003408CE"/>
    <w:rsid w:val="00340925"/>
    <w:rsid w:val="00341FA4"/>
    <w:rsid w:val="003456B9"/>
    <w:rsid w:val="003457E3"/>
    <w:rsid w:val="003540DE"/>
    <w:rsid w:val="0035440C"/>
    <w:rsid w:val="003735A7"/>
    <w:rsid w:val="003854FC"/>
    <w:rsid w:val="00390EE7"/>
    <w:rsid w:val="003A13E4"/>
    <w:rsid w:val="003B39FB"/>
    <w:rsid w:val="003B5CA8"/>
    <w:rsid w:val="003B7B31"/>
    <w:rsid w:val="003C02C1"/>
    <w:rsid w:val="003C3EB9"/>
    <w:rsid w:val="003C667C"/>
    <w:rsid w:val="003C6D64"/>
    <w:rsid w:val="003D0453"/>
    <w:rsid w:val="003D1C48"/>
    <w:rsid w:val="003D6AAE"/>
    <w:rsid w:val="003E0C67"/>
    <w:rsid w:val="003E28A7"/>
    <w:rsid w:val="003E7539"/>
    <w:rsid w:val="003F12D7"/>
    <w:rsid w:val="003F3589"/>
    <w:rsid w:val="004043FF"/>
    <w:rsid w:val="00407D32"/>
    <w:rsid w:val="00421FA3"/>
    <w:rsid w:val="004225FC"/>
    <w:rsid w:val="00426697"/>
    <w:rsid w:val="00426F9A"/>
    <w:rsid w:val="004318AC"/>
    <w:rsid w:val="004368B3"/>
    <w:rsid w:val="00436CBD"/>
    <w:rsid w:val="00442910"/>
    <w:rsid w:val="00446B10"/>
    <w:rsid w:val="004611CB"/>
    <w:rsid w:val="00461CDB"/>
    <w:rsid w:val="00463D1E"/>
    <w:rsid w:val="00471618"/>
    <w:rsid w:val="00473848"/>
    <w:rsid w:val="00480662"/>
    <w:rsid w:val="00486E9B"/>
    <w:rsid w:val="00486F80"/>
    <w:rsid w:val="00490573"/>
    <w:rsid w:val="004941F8"/>
    <w:rsid w:val="004A433B"/>
    <w:rsid w:val="004A58CA"/>
    <w:rsid w:val="004A59FC"/>
    <w:rsid w:val="004A6A0E"/>
    <w:rsid w:val="004B4F30"/>
    <w:rsid w:val="004B78C2"/>
    <w:rsid w:val="004C45C8"/>
    <w:rsid w:val="004C48F2"/>
    <w:rsid w:val="004C5155"/>
    <w:rsid w:val="004C5574"/>
    <w:rsid w:val="004D1C2C"/>
    <w:rsid w:val="004D31C4"/>
    <w:rsid w:val="004D3247"/>
    <w:rsid w:val="004D587B"/>
    <w:rsid w:val="004D6367"/>
    <w:rsid w:val="004D6A74"/>
    <w:rsid w:val="004D7BDF"/>
    <w:rsid w:val="004E2A90"/>
    <w:rsid w:val="004E50A5"/>
    <w:rsid w:val="004E7965"/>
    <w:rsid w:val="004F2BBB"/>
    <w:rsid w:val="004F57B5"/>
    <w:rsid w:val="004F66E4"/>
    <w:rsid w:val="004F7680"/>
    <w:rsid w:val="004F783F"/>
    <w:rsid w:val="005044C3"/>
    <w:rsid w:val="00516CC7"/>
    <w:rsid w:val="00521E19"/>
    <w:rsid w:val="00530EDE"/>
    <w:rsid w:val="00534B56"/>
    <w:rsid w:val="00537279"/>
    <w:rsid w:val="00544566"/>
    <w:rsid w:val="00544568"/>
    <w:rsid w:val="00544F9B"/>
    <w:rsid w:val="00545035"/>
    <w:rsid w:val="005530FA"/>
    <w:rsid w:val="0055467B"/>
    <w:rsid w:val="0055513F"/>
    <w:rsid w:val="00555947"/>
    <w:rsid w:val="00556B4F"/>
    <w:rsid w:val="00562177"/>
    <w:rsid w:val="00571B22"/>
    <w:rsid w:val="00574090"/>
    <w:rsid w:val="00574E3F"/>
    <w:rsid w:val="00582F73"/>
    <w:rsid w:val="005832C1"/>
    <w:rsid w:val="00584585"/>
    <w:rsid w:val="005873E0"/>
    <w:rsid w:val="00590B8B"/>
    <w:rsid w:val="00590ED6"/>
    <w:rsid w:val="00592559"/>
    <w:rsid w:val="005936FB"/>
    <w:rsid w:val="0059463B"/>
    <w:rsid w:val="005A0673"/>
    <w:rsid w:val="005A1B3E"/>
    <w:rsid w:val="005A3533"/>
    <w:rsid w:val="005B04DF"/>
    <w:rsid w:val="005B3FFD"/>
    <w:rsid w:val="005C1EBD"/>
    <w:rsid w:val="005C34E0"/>
    <w:rsid w:val="005C546F"/>
    <w:rsid w:val="005C6BE9"/>
    <w:rsid w:val="005D725B"/>
    <w:rsid w:val="005E16A5"/>
    <w:rsid w:val="005E61FA"/>
    <w:rsid w:val="005E66A1"/>
    <w:rsid w:val="005F399F"/>
    <w:rsid w:val="005F5046"/>
    <w:rsid w:val="00600656"/>
    <w:rsid w:val="00603270"/>
    <w:rsid w:val="006032A5"/>
    <w:rsid w:val="006067F6"/>
    <w:rsid w:val="006101F5"/>
    <w:rsid w:val="006103C7"/>
    <w:rsid w:val="00611E4D"/>
    <w:rsid w:val="00615C66"/>
    <w:rsid w:val="00615CFF"/>
    <w:rsid w:val="0061630E"/>
    <w:rsid w:val="00622692"/>
    <w:rsid w:val="0063091B"/>
    <w:rsid w:val="00630FC2"/>
    <w:rsid w:val="00633464"/>
    <w:rsid w:val="00635E12"/>
    <w:rsid w:val="00640761"/>
    <w:rsid w:val="0064186B"/>
    <w:rsid w:val="00645CCB"/>
    <w:rsid w:val="006471CD"/>
    <w:rsid w:val="00647DC8"/>
    <w:rsid w:val="00657135"/>
    <w:rsid w:val="00665649"/>
    <w:rsid w:val="0067060D"/>
    <w:rsid w:val="00670F02"/>
    <w:rsid w:val="00672640"/>
    <w:rsid w:val="00676B1F"/>
    <w:rsid w:val="00676C02"/>
    <w:rsid w:val="00681D43"/>
    <w:rsid w:val="00685188"/>
    <w:rsid w:val="00690348"/>
    <w:rsid w:val="006A1606"/>
    <w:rsid w:val="006A2C7A"/>
    <w:rsid w:val="006A36C8"/>
    <w:rsid w:val="006A58E4"/>
    <w:rsid w:val="006A74CB"/>
    <w:rsid w:val="006B17C5"/>
    <w:rsid w:val="006B2478"/>
    <w:rsid w:val="006C2199"/>
    <w:rsid w:val="006C4ABD"/>
    <w:rsid w:val="006C5F93"/>
    <w:rsid w:val="006D296C"/>
    <w:rsid w:val="006D74AB"/>
    <w:rsid w:val="006E0AFB"/>
    <w:rsid w:val="006E1ADD"/>
    <w:rsid w:val="006F48C0"/>
    <w:rsid w:val="006F48ED"/>
    <w:rsid w:val="006F672F"/>
    <w:rsid w:val="006F7BDC"/>
    <w:rsid w:val="00703BAF"/>
    <w:rsid w:val="0071496F"/>
    <w:rsid w:val="007154E3"/>
    <w:rsid w:val="00716DA5"/>
    <w:rsid w:val="0071702E"/>
    <w:rsid w:val="00721823"/>
    <w:rsid w:val="007316B7"/>
    <w:rsid w:val="00733D0D"/>
    <w:rsid w:val="00740E89"/>
    <w:rsid w:val="00753EBE"/>
    <w:rsid w:val="00754B0D"/>
    <w:rsid w:val="0075687F"/>
    <w:rsid w:val="00757AFA"/>
    <w:rsid w:val="0076520B"/>
    <w:rsid w:val="00767061"/>
    <w:rsid w:val="00767A3E"/>
    <w:rsid w:val="00767D98"/>
    <w:rsid w:val="007824E6"/>
    <w:rsid w:val="00791252"/>
    <w:rsid w:val="00796C5C"/>
    <w:rsid w:val="00797487"/>
    <w:rsid w:val="007A42E1"/>
    <w:rsid w:val="007A6885"/>
    <w:rsid w:val="007A7456"/>
    <w:rsid w:val="007A7796"/>
    <w:rsid w:val="007B07C7"/>
    <w:rsid w:val="007B0F01"/>
    <w:rsid w:val="007B4363"/>
    <w:rsid w:val="007B4FC5"/>
    <w:rsid w:val="007B5681"/>
    <w:rsid w:val="007B5D60"/>
    <w:rsid w:val="007B674A"/>
    <w:rsid w:val="007B7E60"/>
    <w:rsid w:val="007D4761"/>
    <w:rsid w:val="007E35AB"/>
    <w:rsid w:val="007E3D25"/>
    <w:rsid w:val="007F126C"/>
    <w:rsid w:val="007F18C1"/>
    <w:rsid w:val="007F68BD"/>
    <w:rsid w:val="00800363"/>
    <w:rsid w:val="00811ADA"/>
    <w:rsid w:val="008122BF"/>
    <w:rsid w:val="0082113B"/>
    <w:rsid w:val="0082561E"/>
    <w:rsid w:val="008300D0"/>
    <w:rsid w:val="00830E6E"/>
    <w:rsid w:val="00844DB8"/>
    <w:rsid w:val="0084504D"/>
    <w:rsid w:val="00867B46"/>
    <w:rsid w:val="008734AA"/>
    <w:rsid w:val="00873B86"/>
    <w:rsid w:val="00880A0A"/>
    <w:rsid w:val="00882393"/>
    <w:rsid w:val="00884070"/>
    <w:rsid w:val="00884205"/>
    <w:rsid w:val="00884AC7"/>
    <w:rsid w:val="00886153"/>
    <w:rsid w:val="00887B1E"/>
    <w:rsid w:val="00890138"/>
    <w:rsid w:val="0089112A"/>
    <w:rsid w:val="008936AB"/>
    <w:rsid w:val="008941A9"/>
    <w:rsid w:val="0089533B"/>
    <w:rsid w:val="00897492"/>
    <w:rsid w:val="008A738A"/>
    <w:rsid w:val="008B0F8F"/>
    <w:rsid w:val="008B1079"/>
    <w:rsid w:val="008B2A07"/>
    <w:rsid w:val="008C0164"/>
    <w:rsid w:val="008C0546"/>
    <w:rsid w:val="008C15B9"/>
    <w:rsid w:val="008C483E"/>
    <w:rsid w:val="008D01B9"/>
    <w:rsid w:val="008D07CE"/>
    <w:rsid w:val="008D0CD7"/>
    <w:rsid w:val="008D28B7"/>
    <w:rsid w:val="008D56A7"/>
    <w:rsid w:val="008E17A9"/>
    <w:rsid w:val="008E50DC"/>
    <w:rsid w:val="008F7348"/>
    <w:rsid w:val="008F7C77"/>
    <w:rsid w:val="0090003B"/>
    <w:rsid w:val="00911B7C"/>
    <w:rsid w:val="00912D05"/>
    <w:rsid w:val="00912ECA"/>
    <w:rsid w:val="00913883"/>
    <w:rsid w:val="0091450E"/>
    <w:rsid w:val="009147E4"/>
    <w:rsid w:val="00914984"/>
    <w:rsid w:val="00916CE4"/>
    <w:rsid w:val="00923810"/>
    <w:rsid w:val="00923E05"/>
    <w:rsid w:val="00924630"/>
    <w:rsid w:val="00932B96"/>
    <w:rsid w:val="00934828"/>
    <w:rsid w:val="009376E7"/>
    <w:rsid w:val="00937E85"/>
    <w:rsid w:val="00941719"/>
    <w:rsid w:val="0094218A"/>
    <w:rsid w:val="00942892"/>
    <w:rsid w:val="009469F2"/>
    <w:rsid w:val="00946F78"/>
    <w:rsid w:val="0096205F"/>
    <w:rsid w:val="00962A46"/>
    <w:rsid w:val="00963E4A"/>
    <w:rsid w:val="00964E4A"/>
    <w:rsid w:val="00975617"/>
    <w:rsid w:val="00975C7C"/>
    <w:rsid w:val="00975EA5"/>
    <w:rsid w:val="00977D4F"/>
    <w:rsid w:val="00981D80"/>
    <w:rsid w:val="009856C4"/>
    <w:rsid w:val="0099765E"/>
    <w:rsid w:val="009A535E"/>
    <w:rsid w:val="009A5561"/>
    <w:rsid w:val="009A7F18"/>
    <w:rsid w:val="009C5087"/>
    <w:rsid w:val="009C5A8F"/>
    <w:rsid w:val="009C72BA"/>
    <w:rsid w:val="009C72E7"/>
    <w:rsid w:val="009C78E6"/>
    <w:rsid w:val="009D167A"/>
    <w:rsid w:val="009D57CC"/>
    <w:rsid w:val="009D7CCE"/>
    <w:rsid w:val="009E0E45"/>
    <w:rsid w:val="009E1B9D"/>
    <w:rsid w:val="009F058C"/>
    <w:rsid w:val="009F66B2"/>
    <w:rsid w:val="00A02F76"/>
    <w:rsid w:val="00A03D68"/>
    <w:rsid w:val="00A0709C"/>
    <w:rsid w:val="00A12BD4"/>
    <w:rsid w:val="00A1407A"/>
    <w:rsid w:val="00A14C60"/>
    <w:rsid w:val="00A15920"/>
    <w:rsid w:val="00A16B32"/>
    <w:rsid w:val="00A174EB"/>
    <w:rsid w:val="00A20476"/>
    <w:rsid w:val="00A2418D"/>
    <w:rsid w:val="00A243AB"/>
    <w:rsid w:val="00A2645E"/>
    <w:rsid w:val="00A434FA"/>
    <w:rsid w:val="00A44271"/>
    <w:rsid w:val="00A44A61"/>
    <w:rsid w:val="00A46C13"/>
    <w:rsid w:val="00A52572"/>
    <w:rsid w:val="00A546D1"/>
    <w:rsid w:val="00A6169F"/>
    <w:rsid w:val="00A637BF"/>
    <w:rsid w:val="00A6497A"/>
    <w:rsid w:val="00A656B4"/>
    <w:rsid w:val="00A669E1"/>
    <w:rsid w:val="00A716D3"/>
    <w:rsid w:val="00A722A1"/>
    <w:rsid w:val="00A732F9"/>
    <w:rsid w:val="00A73DC9"/>
    <w:rsid w:val="00A74C06"/>
    <w:rsid w:val="00A77165"/>
    <w:rsid w:val="00A771DB"/>
    <w:rsid w:val="00A7752B"/>
    <w:rsid w:val="00A816EA"/>
    <w:rsid w:val="00A85CB4"/>
    <w:rsid w:val="00A86927"/>
    <w:rsid w:val="00A95AC3"/>
    <w:rsid w:val="00A9630C"/>
    <w:rsid w:val="00A97886"/>
    <w:rsid w:val="00AA2B20"/>
    <w:rsid w:val="00AA4D0D"/>
    <w:rsid w:val="00AA61F7"/>
    <w:rsid w:val="00AB35FF"/>
    <w:rsid w:val="00AB51E4"/>
    <w:rsid w:val="00AB5A04"/>
    <w:rsid w:val="00AB6475"/>
    <w:rsid w:val="00AC1EA0"/>
    <w:rsid w:val="00AC3F1D"/>
    <w:rsid w:val="00AC5D58"/>
    <w:rsid w:val="00AD2198"/>
    <w:rsid w:val="00AD448A"/>
    <w:rsid w:val="00AD54CD"/>
    <w:rsid w:val="00AE1323"/>
    <w:rsid w:val="00AE28C0"/>
    <w:rsid w:val="00AE2CA7"/>
    <w:rsid w:val="00AF253A"/>
    <w:rsid w:val="00AF37A3"/>
    <w:rsid w:val="00AF5BE0"/>
    <w:rsid w:val="00B0753F"/>
    <w:rsid w:val="00B12258"/>
    <w:rsid w:val="00B12890"/>
    <w:rsid w:val="00B129C8"/>
    <w:rsid w:val="00B152CA"/>
    <w:rsid w:val="00B26B81"/>
    <w:rsid w:val="00B32A63"/>
    <w:rsid w:val="00B37B05"/>
    <w:rsid w:val="00B37C9A"/>
    <w:rsid w:val="00B42193"/>
    <w:rsid w:val="00B43DF8"/>
    <w:rsid w:val="00B47745"/>
    <w:rsid w:val="00B50FC2"/>
    <w:rsid w:val="00B54C7A"/>
    <w:rsid w:val="00B553CD"/>
    <w:rsid w:val="00B57783"/>
    <w:rsid w:val="00B64A38"/>
    <w:rsid w:val="00B70C4D"/>
    <w:rsid w:val="00B71F08"/>
    <w:rsid w:val="00B76180"/>
    <w:rsid w:val="00B76BD8"/>
    <w:rsid w:val="00B77059"/>
    <w:rsid w:val="00B84612"/>
    <w:rsid w:val="00B96980"/>
    <w:rsid w:val="00B96CCB"/>
    <w:rsid w:val="00BA0571"/>
    <w:rsid w:val="00BA182C"/>
    <w:rsid w:val="00BA26FD"/>
    <w:rsid w:val="00BA32AC"/>
    <w:rsid w:val="00BA593A"/>
    <w:rsid w:val="00BA5F40"/>
    <w:rsid w:val="00BB1454"/>
    <w:rsid w:val="00BB190D"/>
    <w:rsid w:val="00BB20CE"/>
    <w:rsid w:val="00BB2743"/>
    <w:rsid w:val="00BB4276"/>
    <w:rsid w:val="00BB6585"/>
    <w:rsid w:val="00BC01EB"/>
    <w:rsid w:val="00BC1315"/>
    <w:rsid w:val="00BC5DE7"/>
    <w:rsid w:val="00BC7491"/>
    <w:rsid w:val="00BC7CD8"/>
    <w:rsid w:val="00BD19D0"/>
    <w:rsid w:val="00BD27C3"/>
    <w:rsid w:val="00BD5930"/>
    <w:rsid w:val="00BE2826"/>
    <w:rsid w:val="00BE508A"/>
    <w:rsid w:val="00BE5DC6"/>
    <w:rsid w:val="00BE774B"/>
    <w:rsid w:val="00BF1BAD"/>
    <w:rsid w:val="00BF5A60"/>
    <w:rsid w:val="00C029F1"/>
    <w:rsid w:val="00C02FAC"/>
    <w:rsid w:val="00C03B78"/>
    <w:rsid w:val="00C0654E"/>
    <w:rsid w:val="00C07CE2"/>
    <w:rsid w:val="00C07D55"/>
    <w:rsid w:val="00C101E8"/>
    <w:rsid w:val="00C10FE6"/>
    <w:rsid w:val="00C11DF1"/>
    <w:rsid w:val="00C14509"/>
    <w:rsid w:val="00C148AA"/>
    <w:rsid w:val="00C22796"/>
    <w:rsid w:val="00C2509E"/>
    <w:rsid w:val="00C27E4D"/>
    <w:rsid w:val="00C31715"/>
    <w:rsid w:val="00C3298A"/>
    <w:rsid w:val="00C34CB3"/>
    <w:rsid w:val="00C41890"/>
    <w:rsid w:val="00C4227B"/>
    <w:rsid w:val="00C42807"/>
    <w:rsid w:val="00C43A29"/>
    <w:rsid w:val="00C4510D"/>
    <w:rsid w:val="00C467AF"/>
    <w:rsid w:val="00C5189E"/>
    <w:rsid w:val="00C553DB"/>
    <w:rsid w:val="00C55BC1"/>
    <w:rsid w:val="00C55C31"/>
    <w:rsid w:val="00C5616A"/>
    <w:rsid w:val="00C611A4"/>
    <w:rsid w:val="00C61DE4"/>
    <w:rsid w:val="00C63F2D"/>
    <w:rsid w:val="00C64607"/>
    <w:rsid w:val="00C64EEB"/>
    <w:rsid w:val="00C64EF0"/>
    <w:rsid w:val="00C655D9"/>
    <w:rsid w:val="00C7052F"/>
    <w:rsid w:val="00C7335F"/>
    <w:rsid w:val="00C770A0"/>
    <w:rsid w:val="00C800C8"/>
    <w:rsid w:val="00C83C83"/>
    <w:rsid w:val="00C858B3"/>
    <w:rsid w:val="00C8656F"/>
    <w:rsid w:val="00C8748E"/>
    <w:rsid w:val="00C87A51"/>
    <w:rsid w:val="00C9091F"/>
    <w:rsid w:val="00C913C1"/>
    <w:rsid w:val="00C917A7"/>
    <w:rsid w:val="00C92232"/>
    <w:rsid w:val="00C97B42"/>
    <w:rsid w:val="00CA4E6F"/>
    <w:rsid w:val="00CA7BAA"/>
    <w:rsid w:val="00CB21E0"/>
    <w:rsid w:val="00CB2EA9"/>
    <w:rsid w:val="00CB3836"/>
    <w:rsid w:val="00CB3E72"/>
    <w:rsid w:val="00CB43D4"/>
    <w:rsid w:val="00CD2A9D"/>
    <w:rsid w:val="00CD59A1"/>
    <w:rsid w:val="00CE4070"/>
    <w:rsid w:val="00CE43FE"/>
    <w:rsid w:val="00CE7D43"/>
    <w:rsid w:val="00CF1FAA"/>
    <w:rsid w:val="00CF49E4"/>
    <w:rsid w:val="00CF6BBE"/>
    <w:rsid w:val="00D02580"/>
    <w:rsid w:val="00D03D11"/>
    <w:rsid w:val="00D05FD4"/>
    <w:rsid w:val="00D12E3E"/>
    <w:rsid w:val="00D14887"/>
    <w:rsid w:val="00D219DD"/>
    <w:rsid w:val="00D263AF"/>
    <w:rsid w:val="00D27CBE"/>
    <w:rsid w:val="00D27F5C"/>
    <w:rsid w:val="00D30F55"/>
    <w:rsid w:val="00D35466"/>
    <w:rsid w:val="00D35BC1"/>
    <w:rsid w:val="00D36074"/>
    <w:rsid w:val="00D41BEC"/>
    <w:rsid w:val="00D4257B"/>
    <w:rsid w:val="00D435C1"/>
    <w:rsid w:val="00D52388"/>
    <w:rsid w:val="00D52576"/>
    <w:rsid w:val="00D52BFC"/>
    <w:rsid w:val="00D57A03"/>
    <w:rsid w:val="00D63616"/>
    <w:rsid w:val="00D63C13"/>
    <w:rsid w:val="00D65AEE"/>
    <w:rsid w:val="00D72E24"/>
    <w:rsid w:val="00D77044"/>
    <w:rsid w:val="00D77FBC"/>
    <w:rsid w:val="00D80DDA"/>
    <w:rsid w:val="00D83313"/>
    <w:rsid w:val="00D842C6"/>
    <w:rsid w:val="00D871D6"/>
    <w:rsid w:val="00D902D1"/>
    <w:rsid w:val="00D92E4E"/>
    <w:rsid w:val="00D92FC7"/>
    <w:rsid w:val="00D93C1D"/>
    <w:rsid w:val="00D93E57"/>
    <w:rsid w:val="00D97511"/>
    <w:rsid w:val="00DA2973"/>
    <w:rsid w:val="00DA38AC"/>
    <w:rsid w:val="00DA5EC9"/>
    <w:rsid w:val="00DA7900"/>
    <w:rsid w:val="00DB3B8D"/>
    <w:rsid w:val="00DB455A"/>
    <w:rsid w:val="00DC2423"/>
    <w:rsid w:val="00DC2CB5"/>
    <w:rsid w:val="00DC34C1"/>
    <w:rsid w:val="00DC435C"/>
    <w:rsid w:val="00DC4959"/>
    <w:rsid w:val="00DC70CE"/>
    <w:rsid w:val="00DD12BB"/>
    <w:rsid w:val="00DD3822"/>
    <w:rsid w:val="00DD4645"/>
    <w:rsid w:val="00DD5B2F"/>
    <w:rsid w:val="00DD7480"/>
    <w:rsid w:val="00DE081C"/>
    <w:rsid w:val="00DE2927"/>
    <w:rsid w:val="00DE3DA6"/>
    <w:rsid w:val="00DE44B4"/>
    <w:rsid w:val="00DE5451"/>
    <w:rsid w:val="00DE5B02"/>
    <w:rsid w:val="00E0267C"/>
    <w:rsid w:val="00E06AF5"/>
    <w:rsid w:val="00E07BE8"/>
    <w:rsid w:val="00E12297"/>
    <w:rsid w:val="00E1276C"/>
    <w:rsid w:val="00E12E7B"/>
    <w:rsid w:val="00E14075"/>
    <w:rsid w:val="00E36396"/>
    <w:rsid w:val="00E37C97"/>
    <w:rsid w:val="00E4179E"/>
    <w:rsid w:val="00E4243F"/>
    <w:rsid w:val="00E46204"/>
    <w:rsid w:val="00E46EA0"/>
    <w:rsid w:val="00E47735"/>
    <w:rsid w:val="00E51172"/>
    <w:rsid w:val="00E52089"/>
    <w:rsid w:val="00E525DD"/>
    <w:rsid w:val="00E52B53"/>
    <w:rsid w:val="00E570E8"/>
    <w:rsid w:val="00E604C1"/>
    <w:rsid w:val="00E60D24"/>
    <w:rsid w:val="00E6349F"/>
    <w:rsid w:val="00E648FA"/>
    <w:rsid w:val="00E658BF"/>
    <w:rsid w:val="00E6744F"/>
    <w:rsid w:val="00E67FE4"/>
    <w:rsid w:val="00E703EA"/>
    <w:rsid w:val="00E72ACF"/>
    <w:rsid w:val="00E80680"/>
    <w:rsid w:val="00E85B0A"/>
    <w:rsid w:val="00E93725"/>
    <w:rsid w:val="00EA2348"/>
    <w:rsid w:val="00EA3629"/>
    <w:rsid w:val="00EA3C5B"/>
    <w:rsid w:val="00EA5504"/>
    <w:rsid w:val="00EA69BF"/>
    <w:rsid w:val="00EA70A5"/>
    <w:rsid w:val="00EB3E7A"/>
    <w:rsid w:val="00ED21AE"/>
    <w:rsid w:val="00EE4044"/>
    <w:rsid w:val="00EE5554"/>
    <w:rsid w:val="00EE7B09"/>
    <w:rsid w:val="00EE7F9F"/>
    <w:rsid w:val="00EF5CCF"/>
    <w:rsid w:val="00F03EE4"/>
    <w:rsid w:val="00F0587A"/>
    <w:rsid w:val="00F16833"/>
    <w:rsid w:val="00F16DCD"/>
    <w:rsid w:val="00F16FC0"/>
    <w:rsid w:val="00F1740A"/>
    <w:rsid w:val="00F17BF4"/>
    <w:rsid w:val="00F249F3"/>
    <w:rsid w:val="00F2615F"/>
    <w:rsid w:val="00F27B8E"/>
    <w:rsid w:val="00F35DF3"/>
    <w:rsid w:val="00F41732"/>
    <w:rsid w:val="00F44571"/>
    <w:rsid w:val="00F459A5"/>
    <w:rsid w:val="00F45D59"/>
    <w:rsid w:val="00F46151"/>
    <w:rsid w:val="00F4616E"/>
    <w:rsid w:val="00F522FE"/>
    <w:rsid w:val="00F52A9E"/>
    <w:rsid w:val="00F531A3"/>
    <w:rsid w:val="00F629FA"/>
    <w:rsid w:val="00F62BB5"/>
    <w:rsid w:val="00F6418D"/>
    <w:rsid w:val="00F662B1"/>
    <w:rsid w:val="00F73CF2"/>
    <w:rsid w:val="00F74A67"/>
    <w:rsid w:val="00F824B7"/>
    <w:rsid w:val="00F82613"/>
    <w:rsid w:val="00F874AB"/>
    <w:rsid w:val="00F87F09"/>
    <w:rsid w:val="00F90D9E"/>
    <w:rsid w:val="00F96EBA"/>
    <w:rsid w:val="00F97364"/>
    <w:rsid w:val="00F978D9"/>
    <w:rsid w:val="00FA5AB8"/>
    <w:rsid w:val="00FC6549"/>
    <w:rsid w:val="00FC68B4"/>
    <w:rsid w:val="00FC7C5E"/>
    <w:rsid w:val="00FD0948"/>
    <w:rsid w:val="00FD0FF0"/>
    <w:rsid w:val="00FD237C"/>
    <w:rsid w:val="00FD7C66"/>
    <w:rsid w:val="00FE5D03"/>
    <w:rsid w:val="00FE6A19"/>
    <w:rsid w:val="00FF0D98"/>
    <w:rsid w:val="00FF30CD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40"/>
  </w:style>
  <w:style w:type="paragraph" w:styleId="Heading2">
    <w:name w:val="heading 2"/>
    <w:basedOn w:val="Normal"/>
    <w:next w:val="Normal"/>
    <w:link w:val="Heading2Char"/>
    <w:qFormat/>
    <w:rsid w:val="00AA2B20"/>
    <w:pPr>
      <w:keepNext/>
      <w:spacing w:line="240" w:lineRule="auto"/>
      <w:outlineLvl w:val="1"/>
    </w:pPr>
    <w:rPr>
      <w:rFonts w:ascii=".VnTime" w:hAnsi=".VnTime"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AA2B20"/>
    <w:pPr>
      <w:keepNext/>
      <w:spacing w:line="240" w:lineRule="auto"/>
      <w:outlineLvl w:val="2"/>
    </w:pPr>
    <w:rPr>
      <w:rFonts w:ascii=".VnTimeH" w:hAnsi=".VnTimeH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A2B20"/>
    <w:pPr>
      <w:keepNext/>
      <w:spacing w:line="240" w:lineRule="auto"/>
      <w:outlineLvl w:val="3"/>
    </w:pPr>
    <w:rPr>
      <w:rFonts w:ascii=".VnTimeH" w:hAnsi=".VnTimeH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790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A7900"/>
    <w:rPr>
      <w:b/>
      <w:bCs/>
    </w:rPr>
  </w:style>
  <w:style w:type="character" w:customStyle="1" w:styleId="apple-converted-space">
    <w:name w:val="apple-converted-space"/>
    <w:basedOn w:val="DefaultParagraphFont"/>
    <w:rsid w:val="00DA7900"/>
  </w:style>
  <w:style w:type="paragraph" w:styleId="ListParagraph">
    <w:name w:val="List Paragraph"/>
    <w:basedOn w:val="Normal"/>
    <w:uiPriority w:val="34"/>
    <w:qFormat/>
    <w:rsid w:val="00DA7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F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A593A"/>
    <w:pPr>
      <w:spacing w:line="240" w:lineRule="auto"/>
      <w:ind w:left="1680" w:hanging="1254"/>
      <w:jc w:val="both"/>
    </w:pPr>
    <w:rPr>
      <w:rFonts w:ascii=".VnTime" w:hAnsi=".VnTime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A593A"/>
    <w:rPr>
      <w:rFonts w:ascii=".VnTime" w:hAnsi=".VnTim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D9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A2B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2B20"/>
  </w:style>
  <w:style w:type="character" w:customStyle="1" w:styleId="Heading2Char">
    <w:name w:val="Heading 2 Char"/>
    <w:basedOn w:val="DefaultParagraphFont"/>
    <w:link w:val="Heading2"/>
    <w:rsid w:val="00AA2B20"/>
    <w:rPr>
      <w:rFonts w:ascii=".VnTime" w:hAnsi=".VnTime"/>
      <w:i/>
      <w:sz w:val="28"/>
    </w:rPr>
  </w:style>
  <w:style w:type="character" w:customStyle="1" w:styleId="Heading3Char">
    <w:name w:val="Heading 3 Char"/>
    <w:basedOn w:val="DefaultParagraphFont"/>
    <w:link w:val="Heading3"/>
    <w:rsid w:val="00AA2B20"/>
    <w:rPr>
      <w:rFonts w:ascii=".VnTimeH" w:hAnsi=".VnTimeH"/>
      <w:b/>
      <w:sz w:val="28"/>
    </w:rPr>
  </w:style>
  <w:style w:type="character" w:customStyle="1" w:styleId="Heading4Char">
    <w:name w:val="Heading 4 Char"/>
    <w:basedOn w:val="DefaultParagraphFont"/>
    <w:link w:val="Heading4"/>
    <w:rsid w:val="00AA2B20"/>
    <w:rPr>
      <w:rFonts w:ascii=".VnTimeH" w:hAnsi=".VnTimeH"/>
      <w:b/>
      <w:sz w:val="22"/>
    </w:rPr>
  </w:style>
  <w:style w:type="character" w:styleId="Emphasis">
    <w:name w:val="Emphasis"/>
    <w:basedOn w:val="DefaultParagraphFont"/>
    <w:uiPriority w:val="20"/>
    <w:qFormat/>
    <w:rsid w:val="00C61D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90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A7900"/>
    <w:rPr>
      <w:b/>
      <w:bCs/>
    </w:rPr>
  </w:style>
  <w:style w:type="character" w:customStyle="1" w:styleId="apple-converted-space">
    <w:name w:val="apple-converted-space"/>
    <w:basedOn w:val="DefaultParagraphFont"/>
    <w:rsid w:val="00DA7900"/>
  </w:style>
  <w:style w:type="paragraph" w:styleId="ListParagraph">
    <w:name w:val="List Paragraph"/>
    <w:basedOn w:val="Normal"/>
    <w:uiPriority w:val="34"/>
    <w:qFormat/>
    <w:rsid w:val="00DA7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416">
          <w:marLeft w:val="0"/>
          <w:marRight w:val="0"/>
          <w:marTop w:val="0"/>
          <w:marBottom w:val="225"/>
          <w:divBdr>
            <w:top w:val="dotted" w:sz="36" w:space="8" w:color="CCCCCC"/>
            <w:left w:val="dotted" w:sz="36" w:space="8" w:color="CCCCCC"/>
            <w:bottom w:val="dotted" w:sz="36" w:space="8" w:color="CCCCCC"/>
            <w:right w:val="dotted" w:sz="36" w:space="8" w:color="CCCCCC"/>
          </w:divBdr>
        </w:div>
      </w:divsChild>
    </w:div>
    <w:div w:id="1872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tuyensinh.uneti.edu.vn/tra-cuu-thi-sinh-trung-tuy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61</cp:revision>
  <cp:lastPrinted>2018-08-20T10:47:00Z</cp:lastPrinted>
  <dcterms:created xsi:type="dcterms:W3CDTF">2015-08-26T05:40:00Z</dcterms:created>
  <dcterms:modified xsi:type="dcterms:W3CDTF">2018-08-20T10:47:00Z</dcterms:modified>
</cp:coreProperties>
</file>